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B3458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关于2025年焦作市合并区科学施肥增效</w:t>
      </w:r>
    </w:p>
    <w:p w14:paraId="03280265">
      <w:pPr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项目示范主体的公示</w:t>
      </w:r>
    </w:p>
    <w:p w14:paraId="577E1D4E"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6760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仿宋" w:cs="Times New Roman"/>
          <w:sz w:val="32"/>
          <w:szCs w:val="32"/>
        </w:rPr>
        <w:t>焦作市合并区202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科学施肥增效工作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要求，通过自愿申请、区农业农村部门推荐、证件审查、走访考核、专家综合评定等环节，拟确定焦作市示范区惠丰种植专业合作社、焦作市新区农晟种植专业合作社、焦作市昊赟农业发展有限公司、焦作市城乡一体化示范区张扬种植家庭农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等为</w:t>
      </w:r>
      <w:r>
        <w:rPr>
          <w:rFonts w:hint="eastAsia" w:eastAsia="仿宋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年焦作市合并区</w:t>
      </w:r>
      <w:r>
        <w:rPr>
          <w:rFonts w:hint="eastAsia" w:eastAsia="仿宋" w:cs="Times New Roman"/>
          <w:sz w:val="32"/>
          <w:szCs w:val="32"/>
          <w:lang w:val="en-US" w:eastAsia="zh-CN"/>
        </w:rPr>
        <w:t>科学施肥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增效项目示范主体。</w:t>
      </w:r>
    </w:p>
    <w:p w14:paraId="1747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公示期五天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公示期内如有异议，请与焦作市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耕地质量保护中心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联系。</w:t>
      </w:r>
    </w:p>
    <w:p w14:paraId="70662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   联系电话：0391-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8369509</w:t>
      </w:r>
    </w:p>
    <w:p w14:paraId="739E3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461B3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 w14:paraId="0CFF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焦作市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耕地质量保护中心</w:t>
      </w:r>
    </w:p>
    <w:p w14:paraId="0CA5F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jc w:val="left"/>
        <w:textAlignment w:val="auto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日</w:t>
      </w:r>
    </w:p>
    <w:p w14:paraId="122E6FDF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RkMzYyOWVkYjZmY2Y5OTcwNTM0YjM3YzllMWFmNWUifQ=="/>
  </w:docVars>
  <w:rsids>
    <w:rsidRoot w:val="00000000"/>
    <w:rsid w:val="067B57E2"/>
    <w:rsid w:val="06826B71"/>
    <w:rsid w:val="0A9450C5"/>
    <w:rsid w:val="14096231"/>
    <w:rsid w:val="1BB95FA9"/>
    <w:rsid w:val="257638ED"/>
    <w:rsid w:val="2FC11C09"/>
    <w:rsid w:val="313357E0"/>
    <w:rsid w:val="347E631A"/>
    <w:rsid w:val="34E56399"/>
    <w:rsid w:val="35727C2D"/>
    <w:rsid w:val="38376F0C"/>
    <w:rsid w:val="3B280264"/>
    <w:rsid w:val="3B2F3142"/>
    <w:rsid w:val="3EB72F90"/>
    <w:rsid w:val="406867FC"/>
    <w:rsid w:val="40B24483"/>
    <w:rsid w:val="48743864"/>
    <w:rsid w:val="544B7B6F"/>
    <w:rsid w:val="592941F7"/>
    <w:rsid w:val="59D979CB"/>
    <w:rsid w:val="631D6B7A"/>
    <w:rsid w:val="70351014"/>
    <w:rsid w:val="77BD2282"/>
    <w:rsid w:val="78BF4933"/>
    <w:rsid w:val="7B187EFC"/>
    <w:rsid w:val="7CE04A49"/>
    <w:rsid w:val="7FEB6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199</Characters>
  <Lines>0</Lines>
  <Paragraphs>0</Paragraphs>
  <TotalTime>3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2023-03-14T06:52:00Z</dcterms:created>
  <dc:creator>86139</dc:creator>
  <cp:lastModifiedBy>WPS_1669963850</cp:lastModifiedBy>
  <cp:lastPrinted>2024-06-03T08:20:00Z</cp:lastPrinted>
  <dcterms:modified xsi:type="dcterms:W3CDTF">2025-03-24T00:49:53Z</dcterms:modified>
  <dc:title>关于确定2022年焦作市合并区化肥减量增效项目示范主体的通知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D342625FC8934A45AAA435E8E1F6C3B6</vt:lpwstr>
  </property>
  <property fmtid="{D5CDD505-2E9C-101B-9397-08002B2CF9AE}" pid="4" name="KSOTemplateDocerSaveRecord">
    <vt:lpwstr>eyJoZGlkIjoiZTRkZGVhYjJlMDFjZTBmMGZjOTNmZTI5NDM3NzZjYWYiLCJ1c2VySWQiOiIxNDQ2MDI0OTI1In0=</vt:lpwstr>
  </property>
</Properties>
</file>